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>Федеральным законом от 08.08.2024 N 313-ФЗ "О внесении изменений в отдельные законодательные акты Российской Федерации" в Федеральный закон от 29.12.2006 года N 256-ФЗ "О дополнительных мерах государственной поддержки семей, имеющих детей" внесены изменения, которыми скорректирован порядок выплаты ежемесячного пособия при рождении ребенка, получения остатка материнского капитала деньгами.</w:t>
      </w:r>
    </w:p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>Так, если один из родителей (усыновителей и т.д.) уже получает пособие, то при рождении следующего ребенка пособие назначат на тот же период и в том же размере, что и на предыдущего.</w:t>
      </w:r>
    </w:p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>Изменения заработают с 1 января 2025 года.</w:t>
      </w:r>
    </w:p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>Также вступили в силу положения согласно которым, в случае распоряжения средствами материнского (семейного) капитала не в полном объеме, лица, получившие сертификат, вправе получить остаток средств материнского (семейного) капитала, если этот остаток не превышает 10 000 рублей, в виде единовременной выплаты.</w:t>
      </w:r>
    </w:p>
    <w:p w:rsidR="003E0A4B" w:rsidRDefault="003E0A4B"/>
    <w:sectPr w:rsidR="003E0A4B" w:rsidSect="00A8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24DF"/>
    <w:rsid w:val="000324DF"/>
    <w:rsid w:val="003E0A4B"/>
    <w:rsid w:val="007B1F45"/>
    <w:rsid w:val="00A8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2024-09-10T12:39:00Z</dcterms:created>
  <dcterms:modified xsi:type="dcterms:W3CDTF">2024-09-10T12:39:00Z</dcterms:modified>
</cp:coreProperties>
</file>